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ind w:left="720" w:firstLine="0"/>
        <w:jc w:val="center"/>
        <w:rPr>
          <w:b w:val="1"/>
        </w:rPr>
      </w:pPr>
      <w:r w:rsidDel="00000000" w:rsidR="00000000" w:rsidRPr="00000000">
        <w:rPr>
          <w:rtl w:val="0"/>
        </w:rPr>
      </w:r>
    </w:p>
    <w:p w:rsidR="00000000" w:rsidDel="00000000" w:rsidP="00000000" w:rsidRDefault="00000000" w:rsidRPr="00000000" w14:paraId="00000004">
      <w:pPr>
        <w:ind w:left="720" w:firstLine="0"/>
        <w:jc w:val="center"/>
        <w:rPr>
          <w:b w:val="1"/>
          <w:sz w:val="28"/>
          <w:szCs w:val="28"/>
          <w:highlight w:val="yellow"/>
        </w:rPr>
      </w:pPr>
      <w:r w:rsidDel="00000000" w:rsidR="00000000" w:rsidRPr="00000000">
        <w:rPr>
          <w:b w:val="1"/>
          <w:sz w:val="28"/>
          <w:szCs w:val="28"/>
          <w:rtl w:val="0"/>
        </w:rPr>
        <w:t xml:space="preserve">Hello Kitty y Loly in the sky te sorprenden con una nueva colección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br w:type="textWrapping"/>
      </w:r>
    </w:p>
    <w:p w:rsidR="00000000" w:rsidDel="00000000" w:rsidP="00000000" w:rsidRDefault="00000000" w:rsidRPr="00000000" w14:paraId="00000006">
      <w:pPr>
        <w:jc w:val="both"/>
        <w:rPr/>
      </w:pPr>
      <w:r w:rsidDel="00000000" w:rsidR="00000000" w:rsidRPr="00000000">
        <w:rPr>
          <w:b w:val="1"/>
          <w:rtl w:val="0"/>
        </w:rPr>
        <w:t xml:space="preserve">Ciudad de México, 15 de abril de 2021.</w:t>
      </w:r>
      <w:r w:rsidDel="00000000" w:rsidR="00000000" w:rsidRPr="00000000">
        <w:rPr>
          <w:rtl w:val="0"/>
        </w:rPr>
        <w:t xml:space="preserve"> ¡La Hello Kitty mania vive en nuestros corazones desde siempre! Porque este lindo personaje nos ha acompañado a lo largo de los años, recordándonos la importancia de la amistad. Y para que no olvidemos ese valor, </w:t>
      </w:r>
      <w:r w:rsidDel="00000000" w:rsidR="00000000" w:rsidRPr="00000000">
        <w:rPr>
          <w:b w:val="1"/>
          <w:rtl w:val="0"/>
        </w:rPr>
        <w:t xml:space="preserve">Hello Kitty</w:t>
      </w:r>
      <w:r w:rsidDel="00000000" w:rsidR="00000000" w:rsidRPr="00000000">
        <w:rPr>
          <w:rtl w:val="0"/>
        </w:rPr>
        <w:t xml:space="preserve"> está de regreso con </w:t>
      </w:r>
      <w:r w:rsidDel="00000000" w:rsidR="00000000" w:rsidRPr="00000000">
        <w:rPr>
          <w:b w:val="1"/>
          <w:rtl w:val="0"/>
        </w:rPr>
        <w:t xml:space="preserve">Loly in the sky</w:t>
      </w:r>
      <w:r w:rsidDel="00000000" w:rsidR="00000000" w:rsidRPr="00000000">
        <w:rPr>
          <w:rtl w:val="0"/>
        </w:rPr>
        <w:t xml:space="preserve">, </w:t>
      </w:r>
      <w:r w:rsidDel="00000000" w:rsidR="00000000" w:rsidRPr="00000000">
        <w:rPr>
          <w:rtl w:val="0"/>
        </w:rPr>
        <w:t xml:space="preserve">ahora con un arte</w:t>
      </w:r>
      <w:r w:rsidDel="00000000" w:rsidR="00000000" w:rsidRPr="00000000">
        <w:rPr>
          <w:rtl w:val="0"/>
        </w:rPr>
        <w:t xml:space="preserve"> </w:t>
      </w:r>
      <w:r w:rsidDel="00000000" w:rsidR="00000000" w:rsidRPr="00000000">
        <w:rPr>
          <w:i w:val="1"/>
          <w:rtl w:val="0"/>
        </w:rPr>
        <w:t xml:space="preserve">retro pop</w:t>
      </w:r>
      <w:r w:rsidDel="00000000" w:rsidR="00000000" w:rsidRPr="00000000">
        <w:rPr>
          <w:rtl w:val="0"/>
        </w:rPr>
        <w:t xml:space="preserve"> que nos llena de recuerdos y nostalgia.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bookmarkStart w:colFirst="0" w:colLast="0" w:name="_heading=h.gjdgxs" w:id="0"/>
      <w:bookmarkEnd w:id="0"/>
      <w:r w:rsidDel="00000000" w:rsidR="00000000" w:rsidRPr="00000000">
        <w:rPr>
          <w:rtl w:val="0"/>
        </w:rPr>
        <w:t xml:space="preserve">Esta nueva colección de edición especial llega este año con un mensaje muy especial: juntas somos más y sin importar las adversidades “</w:t>
      </w:r>
      <w:r w:rsidDel="00000000" w:rsidR="00000000" w:rsidRPr="00000000">
        <w:rPr>
          <w:i w:val="1"/>
          <w:rtl w:val="0"/>
        </w:rPr>
        <w:t xml:space="preserve">we can do it</w:t>
      </w:r>
      <w:r w:rsidDel="00000000" w:rsidR="00000000" w:rsidRPr="00000000">
        <w:rPr>
          <w:rtl w:val="0"/>
        </w:rPr>
        <w:t xml:space="preserve">”. Y sin duda, estos últimos meses nos han enseñado que la amistad y la unión nos llenan de fuerza, porque no hay obstáculo ni montaña que nos derrumbe cuantos estamos juntas.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Para esta colaboración, esta </w:t>
      </w:r>
      <w:r w:rsidDel="00000000" w:rsidR="00000000" w:rsidRPr="00000000">
        <w:rPr>
          <w:i w:val="1"/>
          <w:rtl w:val="0"/>
        </w:rPr>
        <w:t xml:space="preserve">love brand</w:t>
      </w:r>
      <w:r w:rsidDel="00000000" w:rsidR="00000000" w:rsidRPr="00000000">
        <w:rPr>
          <w:rtl w:val="0"/>
        </w:rPr>
        <w:t xml:space="preserve"> nacional y este simpático personaje se unen para fascinar a miles de mujeres mexicanas a través de 16 piezas irresistibles, desde tenis, bolsas, accesorios y hasta cubrebocas con ese toque </w:t>
      </w:r>
      <w:r w:rsidDel="00000000" w:rsidR="00000000" w:rsidRPr="00000000">
        <w:rPr>
          <w:i w:val="1"/>
          <w:rtl w:val="0"/>
        </w:rPr>
        <w:t xml:space="preserve">kawaii</w:t>
      </w:r>
      <w:r w:rsidDel="00000000" w:rsidR="00000000" w:rsidRPr="00000000">
        <w:rPr>
          <w:rtl w:val="0"/>
        </w:rPr>
        <w:t xml:space="preserve"> que te hace sonreír cada vez que los uses.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Recuerda que todos los diseños de </w:t>
      </w:r>
      <w:r w:rsidDel="00000000" w:rsidR="00000000" w:rsidRPr="00000000">
        <w:rPr>
          <w:b w:val="1"/>
          <w:rtl w:val="0"/>
        </w:rPr>
        <w:t xml:space="preserve">Loly in the sky</w:t>
      </w:r>
      <w:r w:rsidDel="00000000" w:rsidR="00000000" w:rsidRPr="00000000">
        <w:rPr>
          <w:rtl w:val="0"/>
        </w:rPr>
        <w:t xml:space="preserve">, son 100% veganos, </w:t>
      </w:r>
      <w:r w:rsidDel="00000000" w:rsidR="00000000" w:rsidRPr="00000000">
        <w:rPr>
          <w:i w:val="1"/>
          <w:rtl w:val="0"/>
        </w:rPr>
        <w:t xml:space="preserve">cruelty free</w:t>
      </w:r>
      <w:r w:rsidDel="00000000" w:rsidR="00000000" w:rsidRPr="00000000">
        <w:rPr>
          <w:rtl w:val="0"/>
        </w:rPr>
        <w:t xml:space="preserve"> y mexicanos, ya que están hechos en León, Guanajuato. Los Lolys se caracterizan por ser muy cómodos, ya que cuentan con una tecnología </w:t>
      </w:r>
      <w:r w:rsidDel="00000000" w:rsidR="00000000" w:rsidRPr="00000000">
        <w:rPr>
          <w:i w:val="1"/>
          <w:rtl w:val="0"/>
        </w:rPr>
        <w:t xml:space="preserve">Cloud Comfort</w:t>
      </w:r>
      <w:r w:rsidDel="00000000" w:rsidR="00000000" w:rsidRPr="00000000">
        <w:rPr>
          <w:rtl w:val="0"/>
        </w:rPr>
        <w:t xml:space="preserve"> para que sientas como si estuvieras caminando entre las nubes. ¡Una vez que los pruebes no querrás quitártelos!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Esta nueva colección estará disponible en </w:t>
      </w:r>
      <w:hyperlink r:id="rId7">
        <w:r w:rsidDel="00000000" w:rsidR="00000000" w:rsidRPr="00000000">
          <w:rPr>
            <w:color w:val="1155cc"/>
            <w:u w:val="single"/>
            <w:rtl w:val="0"/>
          </w:rPr>
          <w:t xml:space="preserve">https://www.lolyinthesky.com.mx/</w:t>
        </w:r>
      </w:hyperlink>
      <w:r w:rsidDel="00000000" w:rsidR="00000000" w:rsidRPr="00000000">
        <w:rPr>
          <w:rtl w:val="0"/>
        </w:rPr>
        <w:t xml:space="preserve">, tiendas Loly, Liverpool, Mercado Libre y Amazon México a partir del 15 de Abril del 2021.  No te quedes sin esta increíble colaboración!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widowControl w:val="0"/>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tabs>
          <w:tab w:val="left" w:pos="8010"/>
        </w:tabs>
        <w:jc w:val="center"/>
        <w:rPr>
          <w:b w:val="1"/>
          <w:i w:val="1"/>
        </w:rPr>
      </w:pPr>
      <w:r w:rsidDel="00000000" w:rsidR="00000000" w:rsidRPr="00000000">
        <w:rPr>
          <w:rtl w:val="0"/>
        </w:rPr>
      </w:r>
    </w:p>
    <w:p w:rsidR="00000000" w:rsidDel="00000000" w:rsidP="00000000" w:rsidRDefault="00000000" w:rsidRPr="00000000" w14:paraId="00000014">
      <w:pPr>
        <w:tabs>
          <w:tab w:val="left" w:pos="8010"/>
        </w:tabs>
        <w:jc w:val="center"/>
        <w:rPr>
          <w:b w:val="1"/>
          <w:i w:val="1"/>
        </w:rPr>
      </w:pPr>
      <w:r w:rsidDel="00000000" w:rsidR="00000000" w:rsidRPr="00000000">
        <w:rPr>
          <w:rtl w:val="0"/>
        </w:rPr>
      </w:r>
    </w:p>
    <w:p w:rsidR="00000000" w:rsidDel="00000000" w:rsidP="00000000" w:rsidRDefault="00000000" w:rsidRPr="00000000" w14:paraId="00000015">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6">
      <w:pPr>
        <w:ind w:right="-90"/>
        <w:jc w:val="both"/>
        <w:rPr/>
      </w:pPr>
      <w:r w:rsidDel="00000000" w:rsidR="00000000" w:rsidRPr="00000000">
        <w:rPr>
          <w:rtl w:val="0"/>
        </w:rPr>
      </w:r>
    </w:p>
    <w:p w:rsidR="00000000" w:rsidDel="00000000" w:rsidP="00000000" w:rsidRDefault="00000000" w:rsidRPr="00000000" w14:paraId="00000017">
      <w:pPr>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8">
      <w:pPr>
        <w:jc w:val="both"/>
        <w:rPr>
          <w:b w:val="1"/>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C">
      <w:pPr>
        <w:jc w:val="both"/>
        <w:rPr>
          <w:b w:val="1"/>
          <w:sz w:val="18"/>
          <w:szCs w:val="18"/>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CONTACTO</w:t>
      </w:r>
    </w:p>
    <w:p w:rsidR="00000000" w:rsidDel="00000000" w:rsidP="00000000" w:rsidRDefault="00000000" w:rsidRPr="00000000" w14:paraId="0000001F">
      <w:pPr>
        <w:rPr>
          <w:b w:val="1"/>
        </w:rPr>
      </w:pPr>
      <w:r w:rsidDel="00000000" w:rsidR="00000000" w:rsidRPr="00000000">
        <w:rPr>
          <w:b w:val="1"/>
          <w:rtl w:val="0"/>
        </w:rPr>
        <w:t xml:space="preserve">Another Company </w:t>
      </w:r>
    </w:p>
    <w:p w:rsidR="00000000" w:rsidDel="00000000" w:rsidP="00000000" w:rsidRDefault="00000000" w:rsidRPr="00000000" w14:paraId="00000020">
      <w:pPr>
        <w:jc w:val="both"/>
        <w:rPr/>
      </w:pPr>
      <w:r w:rsidDel="00000000" w:rsidR="00000000" w:rsidRPr="00000000">
        <w:rPr>
          <w:rtl w:val="0"/>
        </w:rPr>
        <w:t xml:space="preserve">Víctor Sánchez</w:t>
      </w:r>
    </w:p>
    <w:p w:rsidR="00000000" w:rsidDel="00000000" w:rsidP="00000000" w:rsidRDefault="00000000" w:rsidRPr="00000000" w14:paraId="00000021">
      <w:pPr>
        <w:jc w:val="both"/>
        <w:rPr/>
      </w:pPr>
      <w:r w:rsidDel="00000000" w:rsidR="00000000" w:rsidRPr="00000000">
        <w:rPr>
          <w:rtl w:val="0"/>
        </w:rPr>
        <w:t xml:space="preserve">Account Executive</w:t>
      </w:r>
    </w:p>
    <w:p w:rsidR="00000000" w:rsidDel="00000000" w:rsidP="00000000" w:rsidRDefault="00000000" w:rsidRPr="00000000" w14:paraId="00000022">
      <w:pPr>
        <w:jc w:val="both"/>
        <w:rPr/>
      </w:pPr>
      <w:r w:rsidDel="00000000" w:rsidR="00000000" w:rsidRPr="00000000">
        <w:rPr>
          <w:rtl w:val="0"/>
        </w:rPr>
        <w:t xml:space="preserve">Tel: (+52) </w:t>
      </w:r>
      <w:r w:rsidDel="00000000" w:rsidR="00000000" w:rsidRPr="00000000">
        <w:rPr>
          <w:highlight w:val="white"/>
          <w:rtl w:val="0"/>
        </w:rPr>
        <w:t xml:space="preserve">55 1360 3390</w:t>
      </w:r>
      <w:r w:rsidDel="00000000" w:rsidR="00000000" w:rsidRPr="00000000">
        <w:rPr>
          <w:rtl w:val="0"/>
        </w:rPr>
      </w:r>
    </w:p>
    <w:p w:rsidR="00000000" w:rsidDel="00000000" w:rsidP="00000000" w:rsidRDefault="00000000" w:rsidRPr="00000000" w14:paraId="00000023">
      <w:pPr>
        <w:ind w:right="600"/>
        <w:jc w:val="both"/>
        <w:rPr>
          <w:b w:val="1"/>
        </w:rPr>
      </w:pPr>
      <w:hyperlink r:id="rId8">
        <w:r w:rsidDel="00000000" w:rsidR="00000000" w:rsidRPr="00000000">
          <w:rPr>
            <w:color w:val="1155cc"/>
            <w:highlight w:val="white"/>
            <w:u w:val="single"/>
            <w:rtl w:val="0"/>
          </w:rPr>
          <w:t xml:space="preserve">victor.sanchez@another.co</w:t>
        </w:r>
      </w:hyperlink>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Another Company</w:t>
      </w:r>
    </w:p>
    <w:p w:rsidR="00000000" w:rsidDel="00000000" w:rsidP="00000000" w:rsidRDefault="00000000" w:rsidRPr="00000000" w14:paraId="00000026">
      <w:pPr>
        <w:widowControl w:val="0"/>
        <w:jc w:val="both"/>
        <w:rPr/>
      </w:pPr>
      <w:r w:rsidDel="00000000" w:rsidR="00000000" w:rsidRPr="00000000">
        <w:rPr>
          <w:rtl w:val="0"/>
        </w:rPr>
        <w:t xml:space="preserve">Aileen Alvarado</w:t>
      </w:r>
    </w:p>
    <w:p w:rsidR="00000000" w:rsidDel="00000000" w:rsidP="00000000" w:rsidRDefault="00000000" w:rsidRPr="00000000" w14:paraId="00000027">
      <w:pPr>
        <w:widowControl w:val="0"/>
        <w:jc w:val="both"/>
        <w:rPr/>
      </w:pPr>
      <w:r w:rsidDel="00000000" w:rsidR="00000000" w:rsidRPr="00000000">
        <w:rPr>
          <w:rtl w:val="0"/>
        </w:rPr>
        <w:t xml:space="preserve">Business Manager</w:t>
      </w:r>
    </w:p>
    <w:p w:rsidR="00000000" w:rsidDel="00000000" w:rsidP="00000000" w:rsidRDefault="00000000" w:rsidRPr="00000000" w14:paraId="00000028">
      <w:pPr>
        <w:widowControl w:val="0"/>
        <w:jc w:val="both"/>
        <w:rPr/>
      </w:pPr>
      <w:r w:rsidDel="00000000" w:rsidR="00000000" w:rsidRPr="00000000">
        <w:rPr>
          <w:rtl w:val="0"/>
        </w:rPr>
        <w:t xml:space="preserve">Tel: (+52) 55 4141 1284</w:t>
      </w:r>
    </w:p>
    <w:p w:rsidR="00000000" w:rsidDel="00000000" w:rsidP="00000000" w:rsidRDefault="00000000" w:rsidRPr="00000000" w14:paraId="00000029">
      <w:pPr>
        <w:widowControl w:val="0"/>
        <w:jc w:val="both"/>
        <w:rPr>
          <w:highlight w:val="white"/>
        </w:rPr>
      </w:pPr>
      <w:hyperlink r:id="rId9">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widowControl w:val="0"/>
        <w:jc w:val="both"/>
        <w:rPr>
          <w:b w:val="1"/>
          <w:sz w:val="28"/>
          <w:szCs w:val="28"/>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3810000" cy="67555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debalo">
    <w:name w:val="Balloon Text"/>
    <w:basedOn w:val="Normal"/>
    <w:link w:val="TextodebaloChar"/>
    <w:uiPriority w:val="99"/>
    <w:semiHidden w:val="1"/>
    <w:unhideWhenUsed w:val="1"/>
    <w:rsid w:val="00EE3703"/>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EE3703"/>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ileen@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olyinthesky.com.mx/" TargetMode="External"/><Relationship Id="rId8" Type="http://schemas.openxmlformats.org/officeDocument/2006/relationships/hyperlink" Target="mailto:victor.sanch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jqPbhrN6UIfdKQOda0ouGcVoPw==">AMUW2mWUYO/kE25rQvaRZfLhwFXRVDWsJHMuVGhVIT+J7n+V2pK/iESFzHJGzPAfmYesjAhWGQoHGMrGJ58e8JJ1QGgRxNOtJ4L/tQOj/HssukbyaqcdrOybSzWan2GdtKNCE16OOh8o+6EJcEGWgOr82Vb1kgq/l8kU5NXwYy6+QT1UirYjjL8JPjbsai5YLiedBqeR3hZOI02EgxtNZAY7BCZnz/F0Oc8LNliP4ePQntskfwWPzhWLGl4AzibpFXglNiXhyDEdUpH6Mpefa3H6eWPXIwFpfdLplYKPwzKmSeLtFMCEwl7U36Xy9fVAuKYMRnpSOE0XBKwnTppNKLpTyjxgegePVf2kp9CG6tBr/Sfc5BRUxPHdp1e/NJkv5QFrNU1NDgeVFkg9cMEyGrR6ZM3vpqSE9z52n4lGFmHq8dZJ9mXXz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2021-04-14T17:24:00Z</dcterms:created>
  <dc:creator>Jackeline Hickman</dc:creator>
</cp:coreProperties>
</file>